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7A35" w14:textId="3DD7C1A0" w:rsidR="00D55014" w:rsidRDefault="00D5501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RM.0050.</w:t>
      </w:r>
      <w:r w:rsidR="00E32006">
        <w:rPr>
          <w:rFonts w:ascii="Times New Roman" w:hAnsi="Times New Roman" w:cs="Times New Roman"/>
          <w:sz w:val="22"/>
          <w:szCs w:val="22"/>
        </w:rPr>
        <w:t>30</w:t>
      </w:r>
      <w:r>
        <w:rPr>
          <w:rFonts w:ascii="Times New Roman" w:hAnsi="Times New Roman" w:cs="Times New Roman"/>
          <w:sz w:val="22"/>
          <w:szCs w:val="22"/>
        </w:rPr>
        <w:t>.2026</w:t>
      </w:r>
    </w:p>
    <w:p w14:paraId="74C098F3" w14:textId="161D0DEA" w:rsidR="00D55014" w:rsidRDefault="00D55014" w:rsidP="00D55014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ZARZĄDZENIE NR</w:t>
      </w:r>
      <w:r w:rsidR="00E32006">
        <w:rPr>
          <w:rFonts w:ascii="Times New Roman" w:hAnsi="Times New Roman" w:cs="Times New Roman"/>
          <w:b/>
          <w:bCs/>
          <w:sz w:val="22"/>
          <w:szCs w:val="22"/>
        </w:rPr>
        <w:t xml:space="preserve"> 244</w:t>
      </w:r>
      <w:r>
        <w:rPr>
          <w:rFonts w:ascii="Times New Roman" w:hAnsi="Times New Roman" w:cs="Times New Roman"/>
          <w:b/>
          <w:bCs/>
          <w:sz w:val="22"/>
          <w:szCs w:val="22"/>
        </w:rPr>
        <w:t>/26</w:t>
      </w:r>
    </w:p>
    <w:p w14:paraId="34C9B032" w14:textId="156218C3" w:rsidR="00D55014" w:rsidRDefault="00D55014" w:rsidP="00D55014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BURMISTRZA CZARNEJ BIAŁOSTOCKIEJ</w:t>
      </w:r>
    </w:p>
    <w:p w14:paraId="4FF32AC7" w14:textId="51DD5049" w:rsidR="00D55014" w:rsidRDefault="00D55014" w:rsidP="00D55014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z dnia </w:t>
      </w:r>
      <w:r w:rsidR="00596DD6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4130CE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596DD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kwietnia 2026 r.</w:t>
      </w:r>
    </w:p>
    <w:p w14:paraId="108AEDE4" w14:textId="77777777" w:rsidR="00D55014" w:rsidRDefault="00D55014" w:rsidP="00D55014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0F8DC73" w14:textId="77777777" w:rsidR="00D55014" w:rsidRDefault="00D55014" w:rsidP="00D55014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w sprawie wyznaczenia harmonogramu podejmowanych czynności w sprawie </w:t>
      </w:r>
    </w:p>
    <w:p w14:paraId="0522023E" w14:textId="77777777" w:rsidR="00D55014" w:rsidRDefault="00D55014" w:rsidP="00D55014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przeprowadzenia na terenie Gminy Czarna Białostocka konsultacji społecznych </w:t>
      </w:r>
    </w:p>
    <w:p w14:paraId="53B27F64" w14:textId="662DC66C" w:rsidR="00D55014" w:rsidRDefault="00D55014" w:rsidP="00D55014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dotyczących Budżetu Obywatelskiego Gminy Czarna Białostocka na 2027 r.</w:t>
      </w:r>
    </w:p>
    <w:p w14:paraId="57C8FFB6" w14:textId="77777777" w:rsidR="00D55014" w:rsidRDefault="00D55014" w:rsidP="00D55014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83E1955" w14:textId="77777777" w:rsidR="00A22B43" w:rsidRDefault="00D55014" w:rsidP="00D55014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 podstawie art. 5a oraz art. 30 ust. 1 ustawy z dnia 8 marca 1990 r. o samorządzie gminnym (Dz.U z 2025 r. poz. 1153) oraz § 3 uchwały nr XXIII/165/26 Rady Miejskiej w Czarnej Białostockiej z dnia 26 marca 2026 r. w sprawie przeprowadzenia na terenie Gminy Czarna Białostocka </w:t>
      </w:r>
      <w:r w:rsidR="00A22B43">
        <w:rPr>
          <w:rFonts w:ascii="Times New Roman" w:hAnsi="Times New Roman" w:cs="Times New Roman"/>
          <w:sz w:val="22"/>
          <w:szCs w:val="22"/>
        </w:rPr>
        <w:t>konsultacji społecznych w sprawie Budżetu Obywatelskiego jako części budżetu Gminy na rok 2027, zarządzam co następuje:</w:t>
      </w:r>
    </w:p>
    <w:p w14:paraId="2EF5F2A2" w14:textId="77777777" w:rsidR="00A22B43" w:rsidRDefault="00A22B43" w:rsidP="00D55014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7BDD0A7A" w14:textId="77777777" w:rsidR="00A22B43" w:rsidRDefault="00A22B43" w:rsidP="00D55014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596DD6">
        <w:rPr>
          <w:rFonts w:ascii="Times New Roman" w:hAnsi="Times New Roman" w:cs="Times New Roman"/>
          <w:b/>
          <w:bCs/>
          <w:sz w:val="22"/>
          <w:szCs w:val="22"/>
        </w:rPr>
        <w:t>§1</w:t>
      </w:r>
      <w:r>
        <w:rPr>
          <w:rFonts w:ascii="Times New Roman" w:hAnsi="Times New Roman" w:cs="Times New Roman"/>
          <w:sz w:val="22"/>
          <w:szCs w:val="22"/>
        </w:rPr>
        <w:t>.1 Przedmiotem konsultacji będzie część budżetu Gminy Czarna Białostocka na rok 2027, zwana dalej Budżetem Obywatelskim wyrażająca się kwotą 200 000, 00 zł (słownie: dwieście tysięcy złotych).</w:t>
      </w:r>
    </w:p>
    <w:p w14:paraId="4B0EEFEA" w14:textId="77777777" w:rsidR="00081C89" w:rsidRDefault="00081C89" w:rsidP="00D55014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0390F338" w14:textId="2593CE49" w:rsidR="00D55014" w:rsidRDefault="00A22B43" w:rsidP="00D55014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Ogólne zasady konsultacji w sprawie Budżetu Obywatelskiego na rok 2027 określa Regulamin Budżetu Obywatelskiego Gminy Czarna Białostocka  na 2027 r. stanowiący załącznik do uchwały nr XXIII/165/26</w:t>
      </w:r>
      <w:r w:rsidR="00081C89">
        <w:rPr>
          <w:rFonts w:ascii="Times New Roman" w:hAnsi="Times New Roman" w:cs="Times New Roman"/>
          <w:sz w:val="22"/>
          <w:szCs w:val="22"/>
        </w:rPr>
        <w:t xml:space="preserve"> Rady Miejskiej w Czarnej Białostockiej z dnia 26 marca 2026 r. opublikowany w Dzienniku Urzędowym Województwa Podlaskiego poz. 1520 z dnia 3 kwietnia 2026 r.</w:t>
      </w:r>
    </w:p>
    <w:p w14:paraId="601ECCC0" w14:textId="77777777" w:rsidR="00081C89" w:rsidRDefault="00081C89" w:rsidP="00D55014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1204E63E" w14:textId="29B7F979" w:rsidR="00081C89" w:rsidRDefault="00081C89" w:rsidP="00D55014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596DD6">
        <w:rPr>
          <w:rFonts w:ascii="Times New Roman" w:hAnsi="Times New Roman" w:cs="Times New Roman"/>
          <w:b/>
          <w:bCs/>
          <w:sz w:val="22"/>
          <w:szCs w:val="22"/>
        </w:rPr>
        <w:t>§2.</w:t>
      </w:r>
      <w:r>
        <w:rPr>
          <w:rFonts w:ascii="Times New Roman" w:hAnsi="Times New Roman" w:cs="Times New Roman"/>
          <w:sz w:val="22"/>
          <w:szCs w:val="22"/>
        </w:rPr>
        <w:t xml:space="preserve"> Konsultacje polegają na:</w:t>
      </w:r>
    </w:p>
    <w:p w14:paraId="7BB52A5C" w14:textId="3D93C466" w:rsidR="00081C89" w:rsidRPr="00081C89" w:rsidRDefault="00081C89" w:rsidP="00081C8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zgłoszeniu przez mieszkańców Gminy Czarna Białostocka projektów do Budżetu Obywatelskiego na formularzu zgłaszania projektów, którego wzór stanowi załącznik nr 1 do Regulaminu Budżetu Obywatelskiego Gminy Czarna Białostocka na rok 2027</w:t>
      </w:r>
      <w:r w:rsidR="001E3810">
        <w:rPr>
          <w:rFonts w:ascii="Times New Roman" w:hAnsi="Times New Roman" w:cs="Times New Roman"/>
          <w:sz w:val="22"/>
          <w:szCs w:val="22"/>
        </w:rPr>
        <w:t>;</w:t>
      </w:r>
    </w:p>
    <w:p w14:paraId="6B42DD64" w14:textId="0C272F1C" w:rsidR="00081C89" w:rsidRDefault="00081C89" w:rsidP="00081C8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przeprowadzeniu weryfikacji projektów, o których mowa w pkt. 1 pod względem spełniania wymogów formalno-prawnych oraz dokonaniu oceny merytorycznej złożonych projektów pod względem wykonalności technicznej, własnościowym, finansowym. Weryfikację przeprowadza się zgodnie z kartą oceny projektu, której wzór stanowi załącznik nr 1 do zarządzenia. W celu weryfikacji zgłoszonych projektów oraz ustaleniu wyników głosowania Burmistrz powołuje Zespół Oceniający;</w:t>
      </w:r>
    </w:p>
    <w:p w14:paraId="2EAFFB0E" w14:textId="6FE2DADD" w:rsidR="00081C89" w:rsidRDefault="00081C89" w:rsidP="00081C8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wyborze uprzednio zweryfikowanych projektów podczas głosowania, poprzez oddanie głosu na karcie do głosowania, której wzór stanowi załącznik nr 2 do Regulaminu Budżetu Obywatelskiego Gminy Czarna Białostocka na rok 2027.</w:t>
      </w:r>
    </w:p>
    <w:p w14:paraId="6B9A19B9" w14:textId="77777777" w:rsidR="001E3810" w:rsidRDefault="001E3810" w:rsidP="001E3810">
      <w:pPr>
        <w:pStyle w:val="Akapitzlist"/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6B888732" w14:textId="7711161C" w:rsidR="001E3810" w:rsidRDefault="001E3810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96DD6">
        <w:rPr>
          <w:rFonts w:ascii="Times New Roman" w:hAnsi="Times New Roman" w:cs="Times New Roman"/>
          <w:b/>
          <w:bCs/>
          <w:sz w:val="22"/>
          <w:szCs w:val="22"/>
        </w:rPr>
        <w:t>§3.</w:t>
      </w:r>
      <w:r>
        <w:rPr>
          <w:rFonts w:ascii="Times New Roman" w:hAnsi="Times New Roman" w:cs="Times New Roman"/>
          <w:sz w:val="22"/>
          <w:szCs w:val="22"/>
        </w:rPr>
        <w:t xml:space="preserve"> Konsultacje potrwają od </w:t>
      </w:r>
      <w:r w:rsidR="0045377D">
        <w:rPr>
          <w:rFonts w:ascii="Times New Roman" w:hAnsi="Times New Roman" w:cs="Times New Roman"/>
          <w:sz w:val="22"/>
          <w:szCs w:val="22"/>
        </w:rPr>
        <w:t>2</w:t>
      </w:r>
      <w:r w:rsidR="00A11C5E">
        <w:rPr>
          <w:rFonts w:ascii="Times New Roman" w:hAnsi="Times New Roman" w:cs="Times New Roman"/>
          <w:sz w:val="22"/>
          <w:szCs w:val="22"/>
        </w:rPr>
        <w:t>7</w:t>
      </w:r>
      <w:r w:rsidR="0045377D">
        <w:rPr>
          <w:rFonts w:ascii="Times New Roman" w:hAnsi="Times New Roman" w:cs="Times New Roman"/>
          <w:sz w:val="22"/>
          <w:szCs w:val="22"/>
        </w:rPr>
        <w:t xml:space="preserve"> kwietnia 2026 r. do 10 lipca 2026 r. (szczegółowy harmonogram stanowi załącznik nr 2 do niniejszego zarządzenia).</w:t>
      </w:r>
    </w:p>
    <w:p w14:paraId="47573558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1942977B" w14:textId="7030C848" w:rsidR="0045377D" w:rsidRDefault="0045377D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96DD6">
        <w:rPr>
          <w:rFonts w:ascii="Times New Roman" w:hAnsi="Times New Roman" w:cs="Times New Roman"/>
          <w:b/>
          <w:bCs/>
          <w:sz w:val="22"/>
          <w:szCs w:val="22"/>
        </w:rPr>
        <w:t>§4.</w:t>
      </w:r>
      <w:r w:rsidRPr="00596DD6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 xml:space="preserve"> Wykaz punktów dostępności formularzy zgłaszania projektów do realizowania w ramach Budżetu Obywatelskiego 2027 w Gminie Czarna Białostocka oraz kart do glosowania stanowi załącznik nr 3 do niniejszego zarządzenia.</w:t>
      </w:r>
    </w:p>
    <w:p w14:paraId="4C232B95" w14:textId="41865976" w:rsidR="0045377D" w:rsidRDefault="0045377D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Wypełniony formularz można złożyć w wersji papierowej w Kancelarii Urzędu Miejskiego w Czarnej Białostockiej ul. Torowa 14A, bądź elektronicznie na adres email: </w:t>
      </w:r>
      <w:hyperlink r:id="rId5" w:history="1">
        <w:r w:rsidRPr="001678CA">
          <w:rPr>
            <w:rStyle w:val="Hipercze"/>
            <w:rFonts w:ascii="Times New Roman" w:hAnsi="Times New Roman" w:cs="Times New Roman"/>
            <w:sz w:val="22"/>
            <w:szCs w:val="22"/>
          </w:rPr>
          <w:t>um@czarnabialostocka.pl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EF2F701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29CD0FC8" w14:textId="6CF4CF88" w:rsidR="00E005C1" w:rsidRDefault="00E005C1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96DD6">
        <w:rPr>
          <w:rFonts w:ascii="Times New Roman" w:hAnsi="Times New Roman" w:cs="Times New Roman"/>
          <w:b/>
          <w:bCs/>
          <w:sz w:val="22"/>
          <w:szCs w:val="22"/>
        </w:rPr>
        <w:t>§5.</w:t>
      </w:r>
      <w:r w:rsidRPr="00596DD6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 xml:space="preserve"> Zebrane formularze zgłaszania projektów przekazane będą do Zespołu Oceniającego, który przeprowadzi weryfikację pod względem formalno-prawnym oraz merytorycznym.</w:t>
      </w:r>
    </w:p>
    <w:p w14:paraId="250472CD" w14:textId="17FF2932" w:rsidR="00E005C1" w:rsidRDefault="00E005C1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2. Zespół Oceniający dokona analizy przedstawionych projektów oraz opracuje listę projektów podlegającą głosowaniu przez mieszkańców i przekaże ją do zatwierdzenia Burmistrzowi Czarnej Białostockiej.</w:t>
      </w:r>
    </w:p>
    <w:p w14:paraId="435CE0B8" w14:textId="338B2479" w:rsidR="00E005C1" w:rsidRDefault="00E005C1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Decyzję o </w:t>
      </w:r>
      <w:r w:rsidR="00EA24E2">
        <w:rPr>
          <w:rFonts w:ascii="Times New Roman" w:hAnsi="Times New Roman" w:cs="Times New Roman"/>
          <w:sz w:val="22"/>
          <w:szCs w:val="22"/>
        </w:rPr>
        <w:t>odmowie wpisania</w:t>
      </w:r>
      <w:r>
        <w:rPr>
          <w:rFonts w:ascii="Times New Roman" w:hAnsi="Times New Roman" w:cs="Times New Roman"/>
          <w:sz w:val="22"/>
          <w:szCs w:val="22"/>
        </w:rPr>
        <w:t xml:space="preserve"> projektu na listę projektów do głosowania, Zespół Oceniający podejmie zwykłą większością głosów w głosowaniu jawnym.</w:t>
      </w:r>
    </w:p>
    <w:p w14:paraId="7B9FE2BF" w14:textId="712AC5EA" w:rsidR="00E005C1" w:rsidRDefault="00E005C1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Od decyzji o </w:t>
      </w:r>
      <w:r w:rsidR="00EA24E2">
        <w:rPr>
          <w:rFonts w:ascii="Times New Roman" w:hAnsi="Times New Roman" w:cs="Times New Roman"/>
          <w:sz w:val="22"/>
          <w:szCs w:val="22"/>
        </w:rPr>
        <w:t>odmowie wpisania</w:t>
      </w:r>
      <w:r>
        <w:rPr>
          <w:rFonts w:ascii="Times New Roman" w:hAnsi="Times New Roman" w:cs="Times New Roman"/>
          <w:sz w:val="22"/>
          <w:szCs w:val="22"/>
        </w:rPr>
        <w:t xml:space="preserve"> projektu</w:t>
      </w:r>
      <w:r w:rsidR="00EA24E2">
        <w:rPr>
          <w:rFonts w:ascii="Times New Roman" w:hAnsi="Times New Roman" w:cs="Times New Roman"/>
          <w:sz w:val="22"/>
          <w:szCs w:val="22"/>
        </w:rPr>
        <w:t xml:space="preserve"> na listę projektów</w:t>
      </w:r>
      <w:r>
        <w:rPr>
          <w:rFonts w:ascii="Times New Roman" w:hAnsi="Times New Roman" w:cs="Times New Roman"/>
          <w:sz w:val="22"/>
          <w:szCs w:val="22"/>
        </w:rPr>
        <w:t xml:space="preserve"> do głosowania, zgłaszającemu przysługuje prawo wniesienia odwołania do Burmistrza Czarnej Białostockiej w terminie 7 dni od daty otrzymania decyzji. Odwołanie składa się w Kancelarii podawczej bądź Sekretariacie Urzędu Miejskiego w Czarnej Białostockiej, ul. Torowa 14A (w godzinach pracy).</w:t>
      </w:r>
    </w:p>
    <w:p w14:paraId="7CDE8911" w14:textId="463FCB5D" w:rsidR="00E005C1" w:rsidRDefault="00E005C1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 Ostateczna lista projektów poddanych pod głosowanie opublikowana zostanie na stronie internetowej Urzędu </w:t>
      </w:r>
      <w:r w:rsidR="00A45B9F"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 xml:space="preserve">iejskiego w Czarnej Białostockiej </w:t>
      </w:r>
      <w:hyperlink r:id="rId6" w:history="1">
        <w:r w:rsidRPr="001678CA">
          <w:rPr>
            <w:rStyle w:val="Hipercze"/>
            <w:rFonts w:ascii="Times New Roman" w:hAnsi="Times New Roman" w:cs="Times New Roman"/>
            <w:sz w:val="22"/>
            <w:szCs w:val="22"/>
          </w:rPr>
          <w:t>www.czarnabialostocka.pl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oraz w formie komunikatu na tablicach ogłoszeń.</w:t>
      </w:r>
    </w:p>
    <w:p w14:paraId="73094A44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641EF56A" w14:textId="5D8CEB91" w:rsidR="00E005C1" w:rsidRDefault="00E005C1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96DD6">
        <w:rPr>
          <w:rFonts w:ascii="Times New Roman" w:hAnsi="Times New Roman" w:cs="Times New Roman"/>
          <w:b/>
          <w:bCs/>
          <w:sz w:val="22"/>
          <w:szCs w:val="22"/>
        </w:rPr>
        <w:t>§6.</w:t>
      </w:r>
      <w:r w:rsidRPr="00A45B9F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. Projekty zostaną poddane pod głosowanie mieszkańców.</w:t>
      </w:r>
    </w:p>
    <w:p w14:paraId="6E105AFD" w14:textId="60462564" w:rsidR="00E005C1" w:rsidRDefault="00E005C1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Głosowanie odbywać się będzie poprzez wypełnienie formularza do głosowania i złożenie go w Urzędzie Miejskim w Czarnej Białostockiej, ul. Torowa 14A, </w:t>
      </w:r>
      <w:r w:rsidR="009A2D47">
        <w:rPr>
          <w:rFonts w:ascii="Times New Roman" w:hAnsi="Times New Roman" w:cs="Times New Roman"/>
          <w:sz w:val="22"/>
          <w:szCs w:val="22"/>
        </w:rPr>
        <w:t xml:space="preserve">bądź elektronicznie poprzez przesłanie skanów wypełnionych i podpisanych kart na adres: </w:t>
      </w:r>
      <w:hyperlink r:id="rId7" w:history="1">
        <w:r w:rsidR="009A2D47" w:rsidRPr="001678CA">
          <w:rPr>
            <w:rStyle w:val="Hipercze"/>
            <w:rFonts w:ascii="Times New Roman" w:hAnsi="Times New Roman" w:cs="Times New Roman"/>
            <w:sz w:val="22"/>
            <w:szCs w:val="22"/>
          </w:rPr>
          <w:t>bud.obw@czarnabialostocka.pl</w:t>
        </w:r>
      </w:hyperlink>
      <w:r w:rsidR="009A2D4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A439933" w14:textId="076CFF7D" w:rsidR="009A2D47" w:rsidRDefault="009A2D47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Klauzula informacyjna dotycząca przetwarzania danych osobowych osób uczestniczących w konsultacjach Budżetu Obywatelskiego w Gminie Czarna Białostocka stanowi załącznik nr </w:t>
      </w:r>
      <w:r w:rsidR="00EA24E2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 do zarządzenia – Informacja o przetwarzaniu danych osobowych.</w:t>
      </w:r>
    </w:p>
    <w:p w14:paraId="1A32027B" w14:textId="0199567E" w:rsidR="009A2D47" w:rsidRDefault="009A2D47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</w:t>
      </w:r>
      <w:r w:rsidR="00596DD6">
        <w:rPr>
          <w:rFonts w:ascii="Times New Roman" w:hAnsi="Times New Roman" w:cs="Times New Roman"/>
          <w:sz w:val="22"/>
          <w:szCs w:val="22"/>
        </w:rPr>
        <w:t xml:space="preserve"> Informację o przetwarzaniu danych osobowych udostępnia się w zakładce BUDŻET OBYWATELSKI na stronie Urzędu Miejskiego w Czarnej Białostockiej </w:t>
      </w:r>
      <w:hyperlink r:id="rId8" w:history="1">
        <w:r w:rsidR="00596DD6" w:rsidRPr="00D813A8">
          <w:rPr>
            <w:rStyle w:val="Hipercze"/>
            <w:rFonts w:ascii="Times New Roman" w:hAnsi="Times New Roman" w:cs="Times New Roman"/>
            <w:sz w:val="22"/>
            <w:szCs w:val="22"/>
          </w:rPr>
          <w:t>www.czarnabialostocka.pl</w:t>
        </w:r>
      </w:hyperlink>
      <w:r w:rsidR="00596DD6">
        <w:rPr>
          <w:rFonts w:ascii="Times New Roman" w:hAnsi="Times New Roman" w:cs="Times New Roman"/>
          <w:sz w:val="22"/>
          <w:szCs w:val="22"/>
        </w:rPr>
        <w:t>.</w:t>
      </w:r>
    </w:p>
    <w:p w14:paraId="472AA5B8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908811C" w14:textId="5BED7A5F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96DD6">
        <w:rPr>
          <w:rFonts w:ascii="Times New Roman" w:hAnsi="Times New Roman" w:cs="Times New Roman"/>
          <w:b/>
          <w:bCs/>
          <w:sz w:val="22"/>
          <w:szCs w:val="22"/>
        </w:rPr>
        <w:t>§7</w:t>
      </w:r>
      <w:r>
        <w:rPr>
          <w:rFonts w:ascii="Times New Roman" w:hAnsi="Times New Roman" w:cs="Times New Roman"/>
          <w:sz w:val="22"/>
          <w:szCs w:val="22"/>
        </w:rPr>
        <w:t xml:space="preserve">. Wyniki konsultacji podane zostaną do publicznej wiadomości: na stronie internetowej Urzędu Miejskiego w Czarnej Białostockiej </w:t>
      </w:r>
      <w:hyperlink r:id="rId9" w:history="1">
        <w:r w:rsidRPr="00D813A8">
          <w:rPr>
            <w:rStyle w:val="Hipercze"/>
            <w:rFonts w:ascii="Times New Roman" w:hAnsi="Times New Roman" w:cs="Times New Roman"/>
            <w:sz w:val="22"/>
            <w:szCs w:val="22"/>
          </w:rPr>
          <w:t>www.czarnabialostocka.pl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oraz w formie komunikatu na tablicach ogłoszeń.</w:t>
      </w:r>
    </w:p>
    <w:p w14:paraId="6F927B19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22EBA2E" w14:textId="2A47B272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96DD6">
        <w:rPr>
          <w:rFonts w:ascii="Times New Roman" w:hAnsi="Times New Roman" w:cs="Times New Roman"/>
          <w:b/>
          <w:bCs/>
          <w:sz w:val="22"/>
          <w:szCs w:val="22"/>
        </w:rPr>
        <w:t>§8</w:t>
      </w:r>
      <w:r>
        <w:rPr>
          <w:rFonts w:ascii="Times New Roman" w:hAnsi="Times New Roman" w:cs="Times New Roman"/>
          <w:sz w:val="22"/>
          <w:szCs w:val="22"/>
        </w:rPr>
        <w:t>. Wykonanie Zarządzenia powierza się Zastępcy Burmistrza Czarnej Białostockiej.</w:t>
      </w:r>
    </w:p>
    <w:p w14:paraId="6E842D45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0B2D77F" w14:textId="43953C7E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96DD6">
        <w:rPr>
          <w:rFonts w:ascii="Times New Roman" w:hAnsi="Times New Roman" w:cs="Times New Roman"/>
          <w:b/>
          <w:bCs/>
          <w:sz w:val="22"/>
          <w:szCs w:val="22"/>
        </w:rPr>
        <w:t>§9</w:t>
      </w:r>
      <w:r>
        <w:rPr>
          <w:rFonts w:ascii="Times New Roman" w:hAnsi="Times New Roman" w:cs="Times New Roman"/>
          <w:sz w:val="22"/>
          <w:szCs w:val="22"/>
        </w:rPr>
        <w:t>. Zarządzenie wchodzi w życie z dniem podpisania.</w:t>
      </w:r>
    </w:p>
    <w:p w14:paraId="54995A20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8A2E49E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B0554AA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DD0B502" w14:textId="77777777" w:rsidR="00596DD6" w:rsidRDefault="00596DD6" w:rsidP="001E3810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C5CF3BB" w14:textId="29179FDD" w:rsidR="00596DD6" w:rsidRDefault="00596DD6" w:rsidP="00596DD6">
      <w:pPr>
        <w:pStyle w:val="Akapitzlist"/>
        <w:spacing w:after="0" w:line="60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Burmistrz</w:t>
      </w:r>
    </w:p>
    <w:p w14:paraId="223E8F67" w14:textId="451ECD95" w:rsidR="00596DD6" w:rsidRDefault="00596DD6" w:rsidP="00596DD6">
      <w:pPr>
        <w:pStyle w:val="Akapitzlist"/>
        <w:spacing w:after="0" w:line="60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mgr Jacek Chrulski</w:t>
      </w:r>
    </w:p>
    <w:p w14:paraId="07E0FE6A" w14:textId="77777777" w:rsidR="00E005C1" w:rsidRDefault="00E005C1" w:rsidP="00596DD6">
      <w:pPr>
        <w:pStyle w:val="Akapitzlist"/>
        <w:spacing w:after="0" w:line="72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193EFE30" w14:textId="77777777" w:rsidR="00596DD6" w:rsidRDefault="00596DD6" w:rsidP="00596DD6">
      <w:pPr>
        <w:pStyle w:val="Akapitzlist"/>
        <w:spacing w:after="0" w:line="72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E8FFE66" w14:textId="77777777" w:rsidR="00596DD6" w:rsidRDefault="00596DD6" w:rsidP="00596DD6">
      <w:pPr>
        <w:pStyle w:val="Akapitzlist"/>
        <w:spacing w:after="0" w:line="72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12219E31" w14:textId="77777777" w:rsidR="00596DD6" w:rsidRPr="00081C89" w:rsidRDefault="00596DD6" w:rsidP="00596DD6">
      <w:pPr>
        <w:pStyle w:val="Akapitzlist"/>
        <w:spacing w:after="0" w:line="72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sectPr w:rsidR="00596DD6" w:rsidRPr="00081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95ADB"/>
    <w:multiLevelType w:val="hybridMultilevel"/>
    <w:tmpl w:val="1BA009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96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014"/>
    <w:rsid w:val="00081C89"/>
    <w:rsid w:val="001E3810"/>
    <w:rsid w:val="002D4055"/>
    <w:rsid w:val="00397EB9"/>
    <w:rsid w:val="004130CE"/>
    <w:rsid w:val="0045377D"/>
    <w:rsid w:val="004C03D5"/>
    <w:rsid w:val="00596DD6"/>
    <w:rsid w:val="00784B17"/>
    <w:rsid w:val="009A2D47"/>
    <w:rsid w:val="00A11C5E"/>
    <w:rsid w:val="00A22B43"/>
    <w:rsid w:val="00A45B9F"/>
    <w:rsid w:val="00BC6C22"/>
    <w:rsid w:val="00D55014"/>
    <w:rsid w:val="00DB04CF"/>
    <w:rsid w:val="00E005C1"/>
    <w:rsid w:val="00E32006"/>
    <w:rsid w:val="00E41467"/>
    <w:rsid w:val="00E6447E"/>
    <w:rsid w:val="00EA24E2"/>
    <w:rsid w:val="00F74E44"/>
    <w:rsid w:val="00FF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6B0B"/>
  <w15:chartTrackingRefBased/>
  <w15:docId w15:val="{43D03F72-6421-4E5C-8B17-7C5CF34F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50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50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50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50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50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50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50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50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0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50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50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50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50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50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50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50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50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50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50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50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0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50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50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50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50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50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50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50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501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537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3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arnabialostock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ud.obw@czarnabialostoc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zarnabialostocka.pl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um@czarnabialostocka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zarnabialostoc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774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promocja</dc:creator>
  <cp:keywords/>
  <dc:description/>
  <cp:lastModifiedBy>magdalena promocja</cp:lastModifiedBy>
  <cp:revision>15</cp:revision>
  <cp:lastPrinted>2026-04-23T08:23:00Z</cp:lastPrinted>
  <dcterms:created xsi:type="dcterms:W3CDTF">2026-04-08T10:54:00Z</dcterms:created>
  <dcterms:modified xsi:type="dcterms:W3CDTF">2026-04-23T10:08:00Z</dcterms:modified>
</cp:coreProperties>
</file>